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0C6" w:rsidRDefault="005C20C6">
      <w:pPr>
        <w:pStyle w:val="Ttulo"/>
        <w:jc w:val="left"/>
      </w:pPr>
    </w:p>
    <w:p w:rsidR="005C20C6" w:rsidRDefault="005C20C6">
      <w:pPr>
        <w:pStyle w:val="Ttulo"/>
      </w:pPr>
    </w:p>
    <w:p w:rsidR="005C20C6" w:rsidRDefault="00867B3D">
      <w:pPr>
        <w:pStyle w:val="Ttulo"/>
      </w:pPr>
      <w:r>
        <w:t>Exames GASS</w:t>
      </w:r>
    </w:p>
    <w:p w:rsidR="005C20C6" w:rsidRDefault="005C20C6">
      <w:pPr>
        <w:jc w:val="center"/>
        <w:rPr>
          <w:b/>
          <w:bCs/>
        </w:rPr>
      </w:pPr>
    </w:p>
    <w:p w:rsidR="005C20C6" w:rsidRDefault="00DD7CA1">
      <w:pPr>
        <w:jc w:val="center"/>
        <w:rPr>
          <w:b/>
          <w:bCs/>
        </w:rPr>
      </w:pPr>
      <w:r>
        <w:rPr>
          <w:b/>
          <w:bCs/>
        </w:rPr>
        <w:t xml:space="preserve">Época Especial </w:t>
      </w:r>
    </w:p>
    <w:p w:rsidR="005C20C6" w:rsidRDefault="005C20C6">
      <w:pPr>
        <w:jc w:val="center"/>
        <w:rPr>
          <w:b/>
          <w:bCs/>
        </w:rPr>
      </w:pPr>
    </w:p>
    <w:p w:rsidR="005C20C6" w:rsidRDefault="000D6BF1">
      <w:pPr>
        <w:jc w:val="center"/>
        <w:rPr>
          <w:b/>
          <w:bCs/>
        </w:rPr>
      </w:pPr>
      <w:r>
        <w:rPr>
          <w:b/>
          <w:bCs/>
        </w:rPr>
        <w:t>201</w:t>
      </w:r>
      <w:r w:rsidR="004C5295">
        <w:rPr>
          <w:b/>
          <w:bCs/>
        </w:rPr>
        <w:t>4/2015</w:t>
      </w:r>
    </w:p>
    <w:p w:rsidR="005C20C6" w:rsidRDefault="005C20C6">
      <w:pPr>
        <w:jc w:val="center"/>
        <w:rPr>
          <w:b/>
          <w:bCs/>
        </w:rPr>
      </w:pPr>
    </w:p>
    <w:p w:rsidR="005C20C6" w:rsidRDefault="005C20C6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2520"/>
        <w:gridCol w:w="1554"/>
      </w:tblGrid>
      <w:tr w:rsidR="005C20C6">
        <w:tc>
          <w:tcPr>
            <w:tcW w:w="4570" w:type="dxa"/>
          </w:tcPr>
          <w:p w:rsidR="005C20C6" w:rsidRDefault="005C20C6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Disciplina</w:t>
            </w:r>
          </w:p>
        </w:tc>
        <w:tc>
          <w:tcPr>
            <w:tcW w:w="2520" w:type="dxa"/>
          </w:tcPr>
          <w:p w:rsidR="005C20C6" w:rsidRDefault="005C20C6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Dia</w:t>
            </w:r>
          </w:p>
        </w:tc>
        <w:tc>
          <w:tcPr>
            <w:tcW w:w="1554" w:type="dxa"/>
          </w:tcPr>
          <w:p w:rsidR="005C20C6" w:rsidRDefault="005C20C6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Sala</w:t>
            </w:r>
          </w:p>
        </w:tc>
      </w:tr>
      <w:tr w:rsidR="005C20C6">
        <w:tc>
          <w:tcPr>
            <w:tcW w:w="4570" w:type="dxa"/>
          </w:tcPr>
          <w:p w:rsidR="005C20C6" w:rsidRDefault="00867B3D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Estatística para as Ciências Sociais</w:t>
            </w:r>
          </w:p>
        </w:tc>
        <w:tc>
          <w:tcPr>
            <w:tcW w:w="2520" w:type="dxa"/>
          </w:tcPr>
          <w:p w:rsidR="005C20C6" w:rsidRPr="000D6BF1" w:rsidRDefault="004C5295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18.09.</w:t>
            </w:r>
            <w:proofErr w:type="gramStart"/>
            <w:r>
              <w:rPr>
                <w:b/>
                <w:bCs/>
              </w:rPr>
              <w:t>2015</w:t>
            </w:r>
            <w:r w:rsidR="00867B3D">
              <w:rPr>
                <w:b/>
                <w:bCs/>
              </w:rPr>
              <w:t xml:space="preserve">     18</w:t>
            </w:r>
            <w:proofErr w:type="gramEnd"/>
            <w:r w:rsidR="00867B3D">
              <w:rPr>
                <w:b/>
                <w:bCs/>
              </w:rPr>
              <w:t xml:space="preserve"> h</w:t>
            </w:r>
          </w:p>
        </w:tc>
        <w:tc>
          <w:tcPr>
            <w:tcW w:w="1554" w:type="dxa"/>
          </w:tcPr>
          <w:p w:rsidR="005C20C6" w:rsidRDefault="005C20C6">
            <w:pPr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5C20C6">
        <w:tc>
          <w:tcPr>
            <w:tcW w:w="4570" w:type="dxa"/>
          </w:tcPr>
          <w:p w:rsidR="005C20C6" w:rsidRDefault="00867B3D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Direito Administrativo</w:t>
            </w:r>
          </w:p>
        </w:tc>
        <w:tc>
          <w:tcPr>
            <w:tcW w:w="2520" w:type="dxa"/>
          </w:tcPr>
          <w:p w:rsidR="00DD7CA1" w:rsidRDefault="00DD7CA1" w:rsidP="00DD7CA1">
            <w:pPr>
              <w:spacing w:line="480" w:lineRule="auto"/>
              <w:jc w:val="center"/>
              <w:rPr>
                <w:b/>
                <w:bCs/>
              </w:rPr>
            </w:pPr>
          </w:p>
        </w:tc>
        <w:tc>
          <w:tcPr>
            <w:tcW w:w="1554" w:type="dxa"/>
          </w:tcPr>
          <w:p w:rsidR="005C20C6" w:rsidRDefault="005C20C6">
            <w:pPr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5C20C6">
        <w:tc>
          <w:tcPr>
            <w:tcW w:w="4570" w:type="dxa"/>
          </w:tcPr>
          <w:p w:rsidR="005C20C6" w:rsidRDefault="00867B3D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Auditoria de Entidades Públicas</w:t>
            </w:r>
          </w:p>
        </w:tc>
        <w:tc>
          <w:tcPr>
            <w:tcW w:w="2520" w:type="dxa"/>
          </w:tcPr>
          <w:p w:rsidR="00867B3D" w:rsidRDefault="004C5295" w:rsidP="00867B3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26.09.</w:t>
            </w:r>
            <w:proofErr w:type="gramStart"/>
            <w:r>
              <w:rPr>
                <w:b/>
                <w:bCs/>
              </w:rPr>
              <w:t>2015   10</w:t>
            </w:r>
            <w:proofErr w:type="gramEnd"/>
            <w:r w:rsidR="00867B3D">
              <w:rPr>
                <w:b/>
                <w:bCs/>
              </w:rPr>
              <w:t xml:space="preserve"> h</w:t>
            </w:r>
          </w:p>
        </w:tc>
        <w:tc>
          <w:tcPr>
            <w:tcW w:w="1554" w:type="dxa"/>
          </w:tcPr>
          <w:p w:rsidR="005C20C6" w:rsidRDefault="005C20C6">
            <w:pPr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D97BAC">
        <w:tc>
          <w:tcPr>
            <w:tcW w:w="4570" w:type="dxa"/>
          </w:tcPr>
          <w:p w:rsidR="00D97BAC" w:rsidRDefault="004C5295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Sistemas de C</w:t>
            </w:r>
            <w:r w:rsidR="00867B3D">
              <w:rPr>
                <w:b/>
                <w:bCs/>
              </w:rPr>
              <w:t>ontrolo de Gestão</w:t>
            </w:r>
          </w:p>
        </w:tc>
        <w:tc>
          <w:tcPr>
            <w:tcW w:w="2520" w:type="dxa"/>
          </w:tcPr>
          <w:p w:rsidR="00D97BAC" w:rsidRDefault="004C5295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18.09.</w:t>
            </w:r>
            <w:proofErr w:type="gramStart"/>
            <w:r>
              <w:rPr>
                <w:b/>
                <w:bCs/>
              </w:rPr>
              <w:t>2015     2</w:t>
            </w:r>
            <w:r w:rsidR="00867B3D">
              <w:rPr>
                <w:b/>
                <w:bCs/>
              </w:rPr>
              <w:t>0</w:t>
            </w:r>
            <w:r>
              <w:rPr>
                <w:b/>
                <w:bCs/>
              </w:rPr>
              <w:t>.</w:t>
            </w:r>
            <w:proofErr w:type="gramEnd"/>
            <w:r>
              <w:rPr>
                <w:b/>
                <w:bCs/>
              </w:rPr>
              <w:t>30</w:t>
            </w:r>
            <w:r w:rsidR="00867B3D">
              <w:rPr>
                <w:b/>
                <w:bCs/>
              </w:rPr>
              <w:t xml:space="preserve"> h</w:t>
            </w:r>
          </w:p>
        </w:tc>
        <w:tc>
          <w:tcPr>
            <w:tcW w:w="1554" w:type="dxa"/>
          </w:tcPr>
          <w:p w:rsidR="00D97BAC" w:rsidRDefault="00D97BAC">
            <w:pPr>
              <w:spacing w:line="480" w:lineRule="auto"/>
              <w:jc w:val="center"/>
              <w:rPr>
                <w:b/>
                <w:bCs/>
              </w:rPr>
            </w:pPr>
          </w:p>
        </w:tc>
      </w:tr>
      <w:tr w:rsidR="00DE5420">
        <w:tc>
          <w:tcPr>
            <w:tcW w:w="4570" w:type="dxa"/>
          </w:tcPr>
          <w:p w:rsidR="00DE5420" w:rsidRDefault="00DE5420">
            <w:pPr>
              <w:spacing w:line="480" w:lineRule="auto"/>
              <w:rPr>
                <w:b/>
                <w:bCs/>
              </w:rPr>
            </w:pPr>
            <w:r>
              <w:rPr>
                <w:b/>
                <w:bCs/>
              </w:rPr>
              <w:t>Planeamento em Unidades de Saúde</w:t>
            </w:r>
          </w:p>
        </w:tc>
        <w:tc>
          <w:tcPr>
            <w:tcW w:w="2520" w:type="dxa"/>
          </w:tcPr>
          <w:p w:rsidR="00DE5420" w:rsidRDefault="00DE5420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29.09.</w:t>
            </w:r>
            <w:proofErr w:type="gramStart"/>
            <w:r>
              <w:rPr>
                <w:b/>
                <w:bCs/>
              </w:rPr>
              <w:t>2015     18</w:t>
            </w:r>
            <w:proofErr w:type="gramEnd"/>
            <w:r>
              <w:rPr>
                <w:b/>
                <w:bCs/>
              </w:rPr>
              <w:t xml:space="preserve"> h</w:t>
            </w:r>
          </w:p>
        </w:tc>
        <w:tc>
          <w:tcPr>
            <w:tcW w:w="1554" w:type="dxa"/>
          </w:tcPr>
          <w:p w:rsidR="00DE5420" w:rsidRDefault="00DE5420">
            <w:pPr>
              <w:spacing w:line="480" w:lineRule="auto"/>
              <w:jc w:val="center"/>
              <w:rPr>
                <w:b/>
                <w:bCs/>
              </w:rPr>
            </w:pPr>
          </w:p>
        </w:tc>
      </w:tr>
    </w:tbl>
    <w:p w:rsidR="005C20C6" w:rsidRDefault="005C20C6">
      <w:pPr>
        <w:spacing w:line="360" w:lineRule="auto"/>
        <w:jc w:val="center"/>
        <w:rPr>
          <w:b/>
          <w:bCs/>
        </w:rPr>
      </w:pPr>
    </w:p>
    <w:p w:rsidR="005C20C6" w:rsidRDefault="005C20C6">
      <w:pPr>
        <w:spacing w:line="360" w:lineRule="auto"/>
        <w:jc w:val="center"/>
        <w:rPr>
          <w:b/>
          <w:bCs/>
        </w:rPr>
      </w:pPr>
    </w:p>
    <w:p w:rsidR="005C20C6" w:rsidRDefault="005C20C6">
      <w:pPr>
        <w:spacing w:line="360" w:lineRule="auto"/>
        <w:jc w:val="center"/>
        <w:rPr>
          <w:b/>
          <w:bCs/>
        </w:rPr>
      </w:pPr>
      <w:bookmarkStart w:id="0" w:name="_GoBack"/>
      <w:bookmarkEnd w:id="0"/>
    </w:p>
    <w:sectPr w:rsidR="005C20C6" w:rsidSect="00C26C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D7CA1"/>
    <w:rsid w:val="00013640"/>
    <w:rsid w:val="000A4DFC"/>
    <w:rsid w:val="000D6BF1"/>
    <w:rsid w:val="000E294F"/>
    <w:rsid w:val="001C0914"/>
    <w:rsid w:val="003D388E"/>
    <w:rsid w:val="004C5295"/>
    <w:rsid w:val="005C20C6"/>
    <w:rsid w:val="00674948"/>
    <w:rsid w:val="007B28B1"/>
    <w:rsid w:val="007D2DA4"/>
    <w:rsid w:val="00867B3D"/>
    <w:rsid w:val="009B0E80"/>
    <w:rsid w:val="00C26C7B"/>
    <w:rsid w:val="00D14E6D"/>
    <w:rsid w:val="00D74B68"/>
    <w:rsid w:val="00D97BAC"/>
    <w:rsid w:val="00DD7CA1"/>
    <w:rsid w:val="00DE5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26C7B"/>
    <w:rPr>
      <w:sz w:val="24"/>
      <w:szCs w:val="24"/>
    </w:rPr>
  </w:style>
  <w:style w:type="paragraph" w:styleId="Cabealho1">
    <w:name w:val="heading 1"/>
    <w:basedOn w:val="Normal"/>
    <w:next w:val="Normal"/>
    <w:qFormat/>
    <w:rsid w:val="00C26C7B"/>
    <w:pPr>
      <w:keepNext/>
      <w:spacing w:line="480" w:lineRule="auto"/>
      <w:outlineLvl w:val="0"/>
    </w:pPr>
    <w:rPr>
      <w:b/>
      <w:bCs/>
    </w:rPr>
  </w:style>
  <w:style w:type="paragraph" w:styleId="Cabealho2">
    <w:name w:val="heading 2"/>
    <w:basedOn w:val="Normal"/>
    <w:next w:val="Normal"/>
    <w:qFormat/>
    <w:rsid w:val="00C26C7B"/>
    <w:pPr>
      <w:keepNext/>
      <w:spacing w:line="360" w:lineRule="auto"/>
      <w:jc w:val="center"/>
      <w:outlineLvl w:val="1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rsid w:val="00C26C7B"/>
    <w:pPr>
      <w:jc w:val="center"/>
    </w:pPr>
    <w:rPr>
      <w:b/>
      <w:bCs/>
    </w:rPr>
  </w:style>
  <w:style w:type="paragraph" w:styleId="Textodebalo">
    <w:name w:val="Balloon Text"/>
    <w:basedOn w:val="Normal"/>
    <w:link w:val="TextodebaloCarcter"/>
    <w:rsid w:val="0067494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6749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49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Frequências GTC</vt:lpstr>
    </vt:vector>
  </TitlesOfParts>
  <Company>Instituto Politécnico de Tomar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Frequências GTC</dc:title>
  <dc:subject/>
  <dc:creator>Instituto Politécnico Tomar </dc:creator>
  <cp:keywords/>
  <dc:description/>
  <cp:lastModifiedBy>Isabel Pereira</cp:lastModifiedBy>
  <cp:revision>10</cp:revision>
  <cp:lastPrinted>2015-09-16T17:06:00Z</cp:lastPrinted>
  <dcterms:created xsi:type="dcterms:W3CDTF">2014-09-18T09:20:00Z</dcterms:created>
  <dcterms:modified xsi:type="dcterms:W3CDTF">2015-09-17T16:10:00Z</dcterms:modified>
</cp:coreProperties>
</file>